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7D" w:rsidRDefault="007F1F7D">
      <w:r>
        <w:t>From Mayor Mays included for historic records</w:t>
      </w:r>
      <w:bookmarkStart w:id="0" w:name="_GoBack"/>
      <w:bookmarkEnd w:id="0"/>
    </w:p>
    <w:p w:rsidR="00E10D07" w:rsidRDefault="002B2C2E">
      <w:r>
        <w:t>CITY COUNTY CLIMATE RESILIENCE COMMITTEE</w:t>
      </w:r>
    </w:p>
    <w:p w:rsidR="002B2C2E" w:rsidRDefault="002B2C2E">
      <w:r>
        <w:t>NOTES FROM JUNE 10, 2022</w:t>
      </w:r>
    </w:p>
    <w:p w:rsidR="002B2C2E" w:rsidRDefault="002B2C2E"/>
    <w:p w:rsidR="002B2C2E" w:rsidRDefault="002B2C2E">
      <w:r>
        <w:t xml:space="preserve">Present:  Lisa </w:t>
      </w:r>
      <w:proofErr w:type="spellStart"/>
      <w:r>
        <w:t>Gambee</w:t>
      </w:r>
      <w:proofErr w:type="spellEnd"/>
      <w:r>
        <w:t xml:space="preserve">, Scott Randall, Dan Richardson, Bruce Schwartz, Kurt Conger, Brian Reel, Ryan </w:t>
      </w:r>
      <w:proofErr w:type="spellStart"/>
      <w:r>
        <w:t>Bessette</w:t>
      </w:r>
      <w:proofErr w:type="spellEnd"/>
      <w:r>
        <w:t>, Debi Ferrer, Matthew Klebes, Eric Hansen, Tyler Stone, Izetta Grossman and Rich Mays.</w:t>
      </w:r>
    </w:p>
    <w:p w:rsidR="002B2C2E" w:rsidRDefault="002B2C2E">
      <w:r>
        <w:t>The consensus of the group was to name the committee the City County Climate Resilience Committee.</w:t>
      </w:r>
    </w:p>
    <w:p w:rsidR="002B2C2E" w:rsidRDefault="002B2C2E">
      <w:r>
        <w:t>Before official meetings of the committee convene, a resolution authorizing the formation must be passed by the City Council and County Commission. The plan is for this resolution to go before the City Council June 27</w:t>
      </w:r>
      <w:r w:rsidRPr="002B2C2E">
        <w:rPr>
          <w:vertAlign w:val="superscript"/>
        </w:rPr>
        <w:t>th</w:t>
      </w:r>
      <w:r>
        <w:t xml:space="preserve"> and the County Commission July 6</w:t>
      </w:r>
      <w:r w:rsidRPr="002B2C2E">
        <w:rPr>
          <w:vertAlign w:val="superscript"/>
        </w:rPr>
        <w:t>th</w:t>
      </w:r>
      <w:r>
        <w:t>.</w:t>
      </w:r>
    </w:p>
    <w:p w:rsidR="002B2C2E" w:rsidRDefault="002B2C2E">
      <w:r>
        <w:t>The resolution will place a one year life with a review regarding the committee’s future after that time.</w:t>
      </w:r>
    </w:p>
    <w:p w:rsidR="002B2C2E" w:rsidRDefault="002B2C2E">
      <w:r>
        <w:t>Izetta passed out a sample agenda form for future official meetings.</w:t>
      </w:r>
    </w:p>
    <w:p w:rsidR="002B2C2E" w:rsidRDefault="002B2C2E">
      <w:r>
        <w:t xml:space="preserve">A discussion ensued regarding the committee’s mission statement. Suggestions included an inventory of what assets are in place currently, what other communities and organizations are doing, </w:t>
      </w:r>
      <w:r w:rsidR="001F2087">
        <w:t>available grants and the possibility of an energy audit. Areas of concen</w:t>
      </w:r>
      <w:r w:rsidR="003338FE">
        <w:t xml:space="preserve">tration could include but not </w:t>
      </w:r>
      <w:r w:rsidR="001F2087">
        <w:t>necessarily be limited to policy, infrastructure, benchmarking, public awareness, SWOT analysis, vehicles and economic impact. All committee members were encouraged to suggest ideas for a mission statement with an emphasis on local impact and achievable outcomes. These ideas may be distributed to other committee members in advance of the next meeting.</w:t>
      </w:r>
    </w:p>
    <w:p w:rsidR="001F2087" w:rsidRDefault="003338FE">
      <w:r>
        <w:t xml:space="preserve">There was </w:t>
      </w:r>
      <w:r w:rsidR="001F2087">
        <w:t>general agreement that it was important for everyone to work toward consensus.</w:t>
      </w:r>
    </w:p>
    <w:p w:rsidR="001F2087" w:rsidRDefault="001F2087">
      <w:r>
        <w:t>The next meeting will take place Friday, July 8 at noon in the same conference room. The agenda for the next meeting will include finalization of a regular meeting schedule, election of a chair</w:t>
      </w:r>
      <w:r w:rsidR="003E3CBD">
        <w:t xml:space="preserve"> and finalization of a mission statement.</w:t>
      </w:r>
    </w:p>
    <w:p w:rsidR="001F2087" w:rsidRDefault="001F2087">
      <w:r>
        <w:t xml:space="preserve"> </w:t>
      </w:r>
    </w:p>
    <w:p w:rsidR="002B2C2E" w:rsidRDefault="002B2C2E"/>
    <w:sectPr w:rsidR="002B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36"/>
    <w:rsid w:val="001F2087"/>
    <w:rsid w:val="002B2C2E"/>
    <w:rsid w:val="003338FE"/>
    <w:rsid w:val="003E3CBD"/>
    <w:rsid w:val="007F1F7D"/>
    <w:rsid w:val="00977718"/>
    <w:rsid w:val="009C0736"/>
    <w:rsid w:val="00E1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45DE"/>
  <w15:docId w15:val="{661AA81E-D3B8-416F-BC37-014CF2E1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Jean Corbin</cp:lastModifiedBy>
  <cp:revision>2</cp:revision>
  <dcterms:created xsi:type="dcterms:W3CDTF">2022-06-21T16:27:00Z</dcterms:created>
  <dcterms:modified xsi:type="dcterms:W3CDTF">2022-06-21T16:27:00Z</dcterms:modified>
</cp:coreProperties>
</file>